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23"/>
        <w:gridCol w:w="6019"/>
      </w:tblGrid>
      <w:tr w:rsidR="00B420EA" w:rsidRPr="00763C5C" w:rsidTr="00B420EA">
        <w:tc>
          <w:tcPr>
            <w:tcW w:w="3223" w:type="dxa"/>
          </w:tcPr>
          <w:p w:rsidR="00B420EA" w:rsidRPr="00763C5C" w:rsidRDefault="00B420EA">
            <w:pPr>
              <w:rPr>
                <w:b/>
                <w:sz w:val="28"/>
                <w:szCs w:val="28"/>
              </w:rPr>
            </w:pPr>
            <w:r w:rsidRPr="00763C5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019" w:type="dxa"/>
          </w:tcPr>
          <w:p w:rsidR="00B420EA" w:rsidRPr="00763C5C" w:rsidRDefault="002D5A26" w:rsidP="001E1CC4">
            <w:pPr>
              <w:jc w:val="center"/>
              <w:rPr>
                <w:b/>
                <w:sz w:val="28"/>
                <w:szCs w:val="28"/>
              </w:rPr>
            </w:pPr>
            <w:r w:rsidRPr="00763C5C">
              <w:rPr>
                <w:b/>
                <w:sz w:val="28"/>
                <w:szCs w:val="28"/>
              </w:rPr>
              <w:t>JAMES HENRY FORSTER</w:t>
            </w:r>
          </w:p>
        </w:tc>
      </w:tr>
      <w:tr w:rsidR="00B420EA" w:rsidRPr="00763C5C" w:rsidTr="00B420EA">
        <w:tc>
          <w:tcPr>
            <w:tcW w:w="3223" w:type="dxa"/>
          </w:tcPr>
          <w:p w:rsidR="00B420EA" w:rsidRPr="00763C5C" w:rsidRDefault="00B420EA">
            <w:pPr>
              <w:rPr>
                <w:b/>
                <w:sz w:val="28"/>
                <w:szCs w:val="28"/>
              </w:rPr>
            </w:pPr>
            <w:r w:rsidRPr="00763C5C">
              <w:rPr>
                <w:b/>
                <w:sz w:val="28"/>
                <w:szCs w:val="28"/>
              </w:rPr>
              <w:t>Birth</w:t>
            </w:r>
          </w:p>
        </w:tc>
        <w:tc>
          <w:tcPr>
            <w:tcW w:w="6019" w:type="dxa"/>
          </w:tcPr>
          <w:p w:rsidR="008F65B6" w:rsidRPr="00763C5C" w:rsidRDefault="00E37FF2" w:rsidP="001E1CC4">
            <w:pPr>
              <w:jc w:val="center"/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1885 Tynemouth</w:t>
            </w:r>
          </w:p>
        </w:tc>
      </w:tr>
      <w:tr w:rsidR="00B420EA" w:rsidRPr="00763C5C" w:rsidTr="00B420EA">
        <w:tc>
          <w:tcPr>
            <w:tcW w:w="3223" w:type="dxa"/>
          </w:tcPr>
          <w:p w:rsidR="00B420EA" w:rsidRPr="00763C5C" w:rsidRDefault="00B420EA">
            <w:pPr>
              <w:rPr>
                <w:b/>
                <w:sz w:val="28"/>
                <w:szCs w:val="28"/>
              </w:rPr>
            </w:pPr>
            <w:r w:rsidRPr="00763C5C">
              <w:rPr>
                <w:b/>
                <w:sz w:val="28"/>
                <w:szCs w:val="28"/>
              </w:rPr>
              <w:t>Enlistment/Occupation</w:t>
            </w:r>
          </w:p>
        </w:tc>
        <w:tc>
          <w:tcPr>
            <w:tcW w:w="6019" w:type="dxa"/>
          </w:tcPr>
          <w:p w:rsidR="00B420EA" w:rsidRPr="00763C5C" w:rsidRDefault="00844F3C" w:rsidP="00590D84">
            <w:pPr>
              <w:jc w:val="center"/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Asst: Civil Engineer</w:t>
            </w:r>
            <w:r w:rsidR="00544EEC" w:rsidRPr="00763C5C">
              <w:rPr>
                <w:sz w:val="28"/>
                <w:szCs w:val="28"/>
              </w:rPr>
              <w:t>, Waterworks</w:t>
            </w:r>
          </w:p>
        </w:tc>
      </w:tr>
      <w:tr w:rsidR="00B420EA" w:rsidRPr="00763C5C" w:rsidTr="00B420EA">
        <w:tc>
          <w:tcPr>
            <w:tcW w:w="3223" w:type="dxa"/>
          </w:tcPr>
          <w:p w:rsidR="00B420EA" w:rsidRPr="00763C5C" w:rsidRDefault="00B420EA">
            <w:pPr>
              <w:rPr>
                <w:b/>
                <w:sz w:val="28"/>
                <w:szCs w:val="28"/>
              </w:rPr>
            </w:pPr>
            <w:r w:rsidRPr="00763C5C">
              <w:rPr>
                <w:b/>
                <w:sz w:val="28"/>
                <w:szCs w:val="28"/>
              </w:rPr>
              <w:t>Death, date, location</w:t>
            </w:r>
          </w:p>
        </w:tc>
        <w:tc>
          <w:tcPr>
            <w:tcW w:w="6019" w:type="dxa"/>
          </w:tcPr>
          <w:p w:rsidR="008F65B6" w:rsidRPr="00763C5C" w:rsidRDefault="00514150" w:rsidP="005544D3">
            <w:pPr>
              <w:jc w:val="center"/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29/09/1915</w:t>
            </w:r>
          </w:p>
          <w:p w:rsidR="00CB6339" w:rsidRDefault="00CB6339" w:rsidP="005544D3">
            <w:pPr>
              <w:jc w:val="center"/>
              <w:rPr>
                <w:color w:val="000000"/>
                <w:sz w:val="28"/>
                <w:szCs w:val="28"/>
                <w:shd w:val="clear" w:color="auto" w:fill="FBFAFA"/>
              </w:rPr>
            </w:pPr>
            <w:r w:rsidRPr="00763C5C">
              <w:rPr>
                <w:color w:val="000000"/>
                <w:sz w:val="28"/>
                <w:szCs w:val="28"/>
                <w:shd w:val="clear" w:color="auto" w:fill="FBFAFA"/>
              </w:rPr>
              <w:t>Killed in action</w:t>
            </w:r>
          </w:p>
          <w:p w:rsidR="00FA2531" w:rsidRPr="00763C5C" w:rsidRDefault="00FA2531" w:rsidP="005544D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BFAFA"/>
              </w:rPr>
              <w:t>Battle of Loos</w:t>
            </w:r>
          </w:p>
        </w:tc>
      </w:tr>
      <w:tr w:rsidR="00B420EA" w:rsidRPr="00763C5C" w:rsidTr="00B420EA">
        <w:tc>
          <w:tcPr>
            <w:tcW w:w="3223" w:type="dxa"/>
          </w:tcPr>
          <w:p w:rsidR="00B420EA" w:rsidRPr="00763C5C" w:rsidRDefault="00B420EA">
            <w:pPr>
              <w:rPr>
                <w:b/>
                <w:sz w:val="28"/>
                <w:szCs w:val="28"/>
              </w:rPr>
            </w:pPr>
            <w:r w:rsidRPr="00763C5C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6019" w:type="dxa"/>
          </w:tcPr>
          <w:p w:rsidR="00B420EA" w:rsidRPr="00763C5C" w:rsidRDefault="00514150" w:rsidP="005544D3">
            <w:pPr>
              <w:jc w:val="center"/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30</w:t>
            </w:r>
          </w:p>
        </w:tc>
      </w:tr>
      <w:tr w:rsidR="00B420EA" w:rsidRPr="00763C5C" w:rsidTr="00B420EA">
        <w:tc>
          <w:tcPr>
            <w:tcW w:w="3223" w:type="dxa"/>
          </w:tcPr>
          <w:p w:rsidR="00B420EA" w:rsidRPr="00763C5C" w:rsidRDefault="00B420EA">
            <w:pPr>
              <w:rPr>
                <w:b/>
                <w:sz w:val="28"/>
                <w:szCs w:val="28"/>
              </w:rPr>
            </w:pPr>
            <w:r w:rsidRPr="00763C5C">
              <w:rPr>
                <w:b/>
                <w:sz w:val="28"/>
                <w:szCs w:val="28"/>
              </w:rPr>
              <w:t>Unit, rank,</w:t>
            </w:r>
            <w:r w:rsidR="00630A86">
              <w:rPr>
                <w:b/>
                <w:sz w:val="28"/>
                <w:szCs w:val="28"/>
              </w:rPr>
              <w:t xml:space="preserve"> </w:t>
            </w:r>
            <w:r w:rsidRPr="00763C5C">
              <w:rPr>
                <w:b/>
                <w:sz w:val="28"/>
                <w:szCs w:val="28"/>
              </w:rPr>
              <w:t>service no:</w:t>
            </w:r>
          </w:p>
        </w:tc>
        <w:tc>
          <w:tcPr>
            <w:tcW w:w="6019" w:type="dxa"/>
          </w:tcPr>
          <w:p w:rsidR="00514150" w:rsidRPr="00763C5C" w:rsidRDefault="00514150" w:rsidP="00514150">
            <w:pPr>
              <w:jc w:val="center"/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Lieutenant</w:t>
            </w:r>
          </w:p>
          <w:p w:rsidR="00514150" w:rsidRPr="00763C5C" w:rsidRDefault="00514150" w:rsidP="00514150">
            <w:pPr>
              <w:jc w:val="center"/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Royal Engineers</w:t>
            </w:r>
          </w:p>
          <w:p w:rsidR="008629DA" w:rsidRPr="00763C5C" w:rsidRDefault="00514150" w:rsidP="00514150">
            <w:pPr>
              <w:jc w:val="center"/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2nd/1st (Northumbrian) Field Coy.</w:t>
            </w:r>
          </w:p>
          <w:p w:rsidR="00CB6339" w:rsidRPr="00763C5C" w:rsidRDefault="00CB6339" w:rsidP="00514150">
            <w:pPr>
              <w:jc w:val="center"/>
              <w:rPr>
                <w:color w:val="000000"/>
                <w:sz w:val="28"/>
                <w:szCs w:val="28"/>
                <w:shd w:val="clear" w:color="auto" w:fill="FBFAFA"/>
              </w:rPr>
            </w:pPr>
            <w:r w:rsidRPr="00763C5C">
              <w:rPr>
                <w:color w:val="000000"/>
                <w:sz w:val="28"/>
                <w:szCs w:val="28"/>
                <w:shd w:val="clear" w:color="auto" w:fill="FBFAFA"/>
              </w:rPr>
              <w:t>[Territorial]</w:t>
            </w:r>
          </w:p>
          <w:p w:rsidR="0040265C" w:rsidRPr="00763C5C" w:rsidRDefault="0040265C" w:rsidP="00514150">
            <w:pPr>
              <w:jc w:val="center"/>
              <w:rPr>
                <w:color w:val="000000"/>
                <w:sz w:val="28"/>
                <w:szCs w:val="28"/>
                <w:shd w:val="clear" w:color="auto" w:fill="FBFAFA"/>
              </w:rPr>
            </w:pPr>
          </w:p>
          <w:p w:rsidR="0040265C" w:rsidRPr="00763C5C" w:rsidRDefault="0040265C" w:rsidP="00514150">
            <w:pPr>
              <w:jc w:val="center"/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THE LONDON GAZETTE, 25 SEPTEMBER, 1914</w:t>
            </w:r>
          </w:p>
          <w:p w:rsidR="0040265C" w:rsidRPr="00763C5C" w:rsidRDefault="0040265C" w:rsidP="0040265C">
            <w:pPr>
              <w:jc w:val="center"/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1st (The Newcastle) Northumbrian Field Company, Northumbrian Divisional Engineers.</w:t>
            </w:r>
          </w:p>
          <w:p w:rsidR="0040265C" w:rsidRPr="00763C5C" w:rsidRDefault="0040265C" w:rsidP="0040265C">
            <w:pPr>
              <w:jc w:val="center"/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 xml:space="preserve">The </w:t>
            </w:r>
            <w:r w:rsidR="00AA7CA0" w:rsidRPr="00763C5C">
              <w:rPr>
                <w:sz w:val="28"/>
                <w:szCs w:val="28"/>
              </w:rPr>
              <w:t>under mentioned</w:t>
            </w:r>
            <w:r w:rsidRPr="00763C5C">
              <w:rPr>
                <w:sz w:val="28"/>
                <w:szCs w:val="28"/>
              </w:rPr>
              <w:t xml:space="preserve"> to be Second Lieutenants : —</w:t>
            </w:r>
          </w:p>
          <w:p w:rsidR="0040265C" w:rsidRPr="00763C5C" w:rsidRDefault="00EC02AA" w:rsidP="0040265C">
            <w:pPr>
              <w:jc w:val="center"/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James Henry Forster. Dated 11</w:t>
            </w:r>
            <w:r w:rsidR="0040265C" w:rsidRPr="00763C5C">
              <w:rPr>
                <w:sz w:val="28"/>
                <w:szCs w:val="28"/>
              </w:rPr>
              <w:t>th September, 1914.</w:t>
            </w:r>
          </w:p>
          <w:p w:rsidR="0040265C" w:rsidRPr="00763C5C" w:rsidRDefault="0040265C" w:rsidP="0040265C">
            <w:pPr>
              <w:jc w:val="center"/>
              <w:rPr>
                <w:sz w:val="28"/>
                <w:szCs w:val="28"/>
              </w:rPr>
            </w:pPr>
          </w:p>
          <w:p w:rsidR="00AA7CA0" w:rsidRPr="00763C5C" w:rsidRDefault="00AA7CA0" w:rsidP="0040265C">
            <w:pPr>
              <w:jc w:val="center"/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SUPPLEMENT TO THE LONDON GAZETTE, 28 JUNE, 1915</w:t>
            </w:r>
          </w:p>
          <w:p w:rsidR="00AA7CA0" w:rsidRPr="00763C5C" w:rsidRDefault="00AA7CA0" w:rsidP="00AA7CA0">
            <w:pPr>
              <w:jc w:val="center"/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1st (Newcastle) Field Company; the under mentioned Second Lieutenants to be temporary Lieutenants: —</w:t>
            </w:r>
          </w:p>
          <w:p w:rsidR="00AA7CA0" w:rsidRPr="00763C5C" w:rsidRDefault="00AA7CA0" w:rsidP="00B52471">
            <w:pPr>
              <w:jc w:val="center"/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James H. Forster. Dated 5th June, 1915.</w:t>
            </w:r>
          </w:p>
        </w:tc>
      </w:tr>
      <w:tr w:rsidR="00544EEC" w:rsidRPr="00763C5C" w:rsidTr="00B420EA">
        <w:tc>
          <w:tcPr>
            <w:tcW w:w="3223" w:type="dxa"/>
          </w:tcPr>
          <w:p w:rsidR="00544EEC" w:rsidRPr="00763C5C" w:rsidRDefault="00544EEC">
            <w:pPr>
              <w:rPr>
                <w:b/>
                <w:sz w:val="28"/>
                <w:szCs w:val="28"/>
              </w:rPr>
            </w:pPr>
            <w:r w:rsidRPr="00763C5C">
              <w:rPr>
                <w:b/>
                <w:sz w:val="28"/>
                <w:szCs w:val="28"/>
              </w:rPr>
              <w:t>Family acknowledgement CWGC</w:t>
            </w:r>
          </w:p>
        </w:tc>
        <w:tc>
          <w:tcPr>
            <w:tcW w:w="6019" w:type="dxa"/>
          </w:tcPr>
          <w:p w:rsidR="00544EEC" w:rsidRPr="00763C5C" w:rsidRDefault="00544EEC" w:rsidP="00DC4ED6">
            <w:pPr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Son of Alfred L. Forster, of 16, Eslington Terrace, Jesmond, Newcastle-on-Tyne. (CWGC)</w:t>
            </w:r>
          </w:p>
        </w:tc>
      </w:tr>
      <w:tr w:rsidR="00B420EA" w:rsidRPr="00763C5C" w:rsidTr="00B420EA">
        <w:tc>
          <w:tcPr>
            <w:tcW w:w="3223" w:type="dxa"/>
          </w:tcPr>
          <w:p w:rsidR="00B420EA" w:rsidRPr="00763C5C" w:rsidRDefault="00B420EA">
            <w:pPr>
              <w:rPr>
                <w:b/>
                <w:sz w:val="28"/>
                <w:szCs w:val="28"/>
              </w:rPr>
            </w:pPr>
            <w:r w:rsidRPr="00763C5C">
              <w:rPr>
                <w:b/>
                <w:sz w:val="28"/>
                <w:szCs w:val="28"/>
              </w:rPr>
              <w:t>Family</w:t>
            </w:r>
          </w:p>
        </w:tc>
        <w:tc>
          <w:tcPr>
            <w:tcW w:w="6019" w:type="dxa"/>
          </w:tcPr>
          <w:p w:rsidR="00DC4ED6" w:rsidRPr="00763C5C" w:rsidRDefault="00DC4ED6" w:rsidP="00DC4ED6">
            <w:pPr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James Henry Forster is recorded in the 1891 Census as the second of four childr</w:t>
            </w:r>
            <w:r w:rsidR="00B87813" w:rsidRPr="00763C5C">
              <w:rPr>
                <w:sz w:val="28"/>
                <w:szCs w:val="28"/>
              </w:rPr>
              <w:t>en of Alfred L. Forster aged 31</w:t>
            </w:r>
            <w:r w:rsidR="007A0107" w:rsidRPr="00763C5C">
              <w:rPr>
                <w:sz w:val="28"/>
                <w:szCs w:val="28"/>
              </w:rPr>
              <w:t xml:space="preserve"> who originated from Glamorgan, Wales</w:t>
            </w:r>
            <w:r w:rsidR="00B87813" w:rsidRPr="00763C5C">
              <w:rPr>
                <w:sz w:val="28"/>
                <w:szCs w:val="28"/>
              </w:rPr>
              <w:t xml:space="preserve"> and his wife Jemima</w:t>
            </w:r>
            <w:r w:rsidR="00D02934" w:rsidRPr="00763C5C">
              <w:rPr>
                <w:sz w:val="28"/>
                <w:szCs w:val="28"/>
              </w:rPr>
              <w:t xml:space="preserve"> (nee Elliott)</w:t>
            </w:r>
            <w:r w:rsidR="00B87813" w:rsidRPr="00763C5C">
              <w:rPr>
                <w:sz w:val="28"/>
                <w:szCs w:val="28"/>
              </w:rPr>
              <w:t xml:space="preserve">, also aged 31, who originated from Sunderland. </w:t>
            </w:r>
            <w:r w:rsidR="00EC02AA" w:rsidRPr="00763C5C">
              <w:rPr>
                <w:sz w:val="28"/>
                <w:szCs w:val="28"/>
              </w:rPr>
              <w:t>Alfred was</w:t>
            </w:r>
            <w:r w:rsidRPr="00763C5C">
              <w:rPr>
                <w:sz w:val="28"/>
                <w:szCs w:val="28"/>
              </w:rPr>
              <w:t xml:space="preserve"> the Assistant Engineer to the Newcastle &amp; Gateshead Water Company</w:t>
            </w:r>
            <w:r w:rsidR="00B87813" w:rsidRPr="00763C5C">
              <w:rPr>
                <w:sz w:val="28"/>
                <w:szCs w:val="28"/>
              </w:rPr>
              <w:t>.</w:t>
            </w:r>
            <w:r w:rsidRPr="00763C5C">
              <w:rPr>
                <w:sz w:val="28"/>
                <w:szCs w:val="28"/>
              </w:rPr>
              <w:t xml:space="preserve"> </w:t>
            </w:r>
            <w:r w:rsidR="00B87813" w:rsidRPr="00763C5C">
              <w:rPr>
                <w:sz w:val="28"/>
                <w:szCs w:val="28"/>
              </w:rPr>
              <w:t>The family</w:t>
            </w:r>
            <w:r w:rsidR="000C2CDF" w:rsidRPr="00763C5C">
              <w:rPr>
                <w:sz w:val="28"/>
                <w:szCs w:val="28"/>
              </w:rPr>
              <w:t xml:space="preserve"> were living at 29 Louvaine </w:t>
            </w:r>
            <w:r w:rsidR="00EC02AA" w:rsidRPr="00763C5C">
              <w:rPr>
                <w:sz w:val="28"/>
                <w:szCs w:val="28"/>
              </w:rPr>
              <w:t>Crescent (</w:t>
            </w:r>
            <w:r w:rsidR="00B87813" w:rsidRPr="00763C5C">
              <w:rPr>
                <w:sz w:val="28"/>
                <w:szCs w:val="28"/>
              </w:rPr>
              <w:t>off St. Mary’s Place in Newcastle (now redeveloped by the Civic Centre and Northumbria University). Of the four children</w:t>
            </w:r>
            <w:r w:rsidR="00D02934" w:rsidRPr="00763C5C">
              <w:rPr>
                <w:sz w:val="28"/>
                <w:szCs w:val="28"/>
              </w:rPr>
              <w:t xml:space="preserve"> at home in 1891</w:t>
            </w:r>
            <w:r w:rsidR="00B87813" w:rsidRPr="00763C5C">
              <w:rPr>
                <w:sz w:val="28"/>
                <w:szCs w:val="28"/>
              </w:rPr>
              <w:t xml:space="preserve"> James aged 6 and his elder brother Alfred aged 7 had been born in North </w:t>
            </w:r>
            <w:r w:rsidR="00B87813" w:rsidRPr="00763C5C">
              <w:rPr>
                <w:sz w:val="28"/>
                <w:szCs w:val="28"/>
              </w:rPr>
              <w:lastRenderedPageBreak/>
              <w:t>Shields while Sidney aged 2 and Ethel aged 8 months had been born at the Newcastle Address.</w:t>
            </w:r>
            <w:r w:rsidR="003B59E9" w:rsidRPr="00763C5C">
              <w:rPr>
                <w:sz w:val="28"/>
                <w:szCs w:val="28"/>
              </w:rPr>
              <w:t xml:space="preserve"> </w:t>
            </w:r>
            <w:r w:rsidR="00D02934" w:rsidRPr="00763C5C">
              <w:rPr>
                <w:sz w:val="28"/>
                <w:szCs w:val="28"/>
              </w:rPr>
              <w:t>Only two years later in 1893 their mother Jemima Forster died. The following year father Alfred married again and Isabella Lishman from Horsley joined the family</w:t>
            </w:r>
            <w:r w:rsidR="003B59E9" w:rsidRPr="00763C5C">
              <w:rPr>
                <w:sz w:val="28"/>
                <w:szCs w:val="28"/>
              </w:rPr>
              <w:t xml:space="preserve"> now living at 5 Haldane Terrace, off Osborne Road, Newcastle. At this date James Henry aged 16 is a boarder at the School for boys, Newgate, Barnard Castle run by North Eastern County Schools.</w:t>
            </w:r>
          </w:p>
          <w:p w:rsidR="00B52471" w:rsidRPr="00763C5C" w:rsidRDefault="00B52471" w:rsidP="002A55E6">
            <w:pPr>
              <w:rPr>
                <w:sz w:val="28"/>
                <w:szCs w:val="28"/>
              </w:rPr>
            </w:pPr>
          </w:p>
          <w:p w:rsidR="00B420EA" w:rsidRPr="00763C5C" w:rsidRDefault="002A55E6" w:rsidP="002A55E6">
            <w:pPr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 xml:space="preserve">Ten years later the </w:t>
            </w:r>
            <w:r w:rsidR="00514150" w:rsidRPr="00763C5C">
              <w:rPr>
                <w:sz w:val="28"/>
                <w:szCs w:val="28"/>
              </w:rPr>
              <w:t xml:space="preserve">1911 </w:t>
            </w:r>
            <w:r w:rsidR="00A538E0" w:rsidRPr="00763C5C">
              <w:rPr>
                <w:sz w:val="28"/>
                <w:szCs w:val="28"/>
              </w:rPr>
              <w:t>Census</w:t>
            </w:r>
            <w:r w:rsidRPr="00763C5C">
              <w:rPr>
                <w:sz w:val="28"/>
                <w:szCs w:val="28"/>
              </w:rPr>
              <w:t xml:space="preserve"> shows the family with both parents and four sons</w:t>
            </w:r>
            <w:r w:rsidR="00FA2531">
              <w:rPr>
                <w:sz w:val="28"/>
                <w:szCs w:val="28"/>
              </w:rPr>
              <w:t>,</w:t>
            </w:r>
            <w:r w:rsidRPr="00763C5C">
              <w:rPr>
                <w:sz w:val="28"/>
                <w:szCs w:val="28"/>
              </w:rPr>
              <w:t xml:space="preserve"> </w:t>
            </w:r>
            <w:r w:rsidR="00EC3529" w:rsidRPr="00763C5C">
              <w:rPr>
                <w:sz w:val="28"/>
                <w:szCs w:val="28"/>
              </w:rPr>
              <w:t xml:space="preserve">James </w:t>
            </w:r>
            <w:r w:rsidRPr="00763C5C">
              <w:rPr>
                <w:sz w:val="28"/>
                <w:szCs w:val="28"/>
              </w:rPr>
              <w:t xml:space="preserve">Henry </w:t>
            </w:r>
            <w:r w:rsidR="00EC3529" w:rsidRPr="00763C5C">
              <w:rPr>
                <w:sz w:val="28"/>
                <w:szCs w:val="28"/>
              </w:rPr>
              <w:t>aged 26</w:t>
            </w:r>
            <w:r w:rsidRPr="00763C5C">
              <w:rPr>
                <w:sz w:val="28"/>
                <w:szCs w:val="28"/>
              </w:rPr>
              <w:t xml:space="preserve">, Oscar Rudolph 19, Kenneth Lishman 11, and Lawrence Horsley 4, and three </w:t>
            </w:r>
            <w:r w:rsidR="009A5E4F" w:rsidRPr="00763C5C">
              <w:rPr>
                <w:sz w:val="28"/>
                <w:szCs w:val="28"/>
              </w:rPr>
              <w:t>daughters Ethel</w:t>
            </w:r>
            <w:r w:rsidRPr="00763C5C">
              <w:rPr>
                <w:sz w:val="28"/>
                <w:szCs w:val="28"/>
              </w:rPr>
              <w:t xml:space="preserve"> Maude 20, Catherine Isabella 15 and Dorothy 5 plus a domestic servant</w:t>
            </w:r>
            <w:r w:rsidR="009A5E4F" w:rsidRPr="00763C5C">
              <w:rPr>
                <w:sz w:val="28"/>
                <w:szCs w:val="28"/>
              </w:rPr>
              <w:t xml:space="preserve"> all of whom are living </w:t>
            </w:r>
            <w:r w:rsidR="00EC3529" w:rsidRPr="00763C5C">
              <w:rPr>
                <w:sz w:val="28"/>
                <w:szCs w:val="28"/>
              </w:rPr>
              <w:t>at Tynewood</w:t>
            </w:r>
            <w:r w:rsidRPr="00763C5C">
              <w:rPr>
                <w:sz w:val="28"/>
                <w:szCs w:val="28"/>
              </w:rPr>
              <w:t>, next to Wylam Waterworks on the river Tyne below Horsley village.</w:t>
            </w:r>
            <w:r w:rsidR="00EC3529" w:rsidRPr="00763C5C">
              <w:rPr>
                <w:sz w:val="28"/>
                <w:szCs w:val="28"/>
              </w:rPr>
              <w:t xml:space="preserve"> </w:t>
            </w:r>
          </w:p>
          <w:p w:rsidR="002A55E6" w:rsidRPr="00763C5C" w:rsidRDefault="002A55E6" w:rsidP="002A55E6">
            <w:pPr>
              <w:rPr>
                <w:sz w:val="28"/>
                <w:szCs w:val="28"/>
              </w:rPr>
            </w:pPr>
          </w:p>
          <w:p w:rsidR="002A55E6" w:rsidRPr="00763C5C" w:rsidRDefault="002A55E6" w:rsidP="002A55E6">
            <w:pPr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 xml:space="preserve">James Henry was now working as </w:t>
            </w:r>
            <w:r w:rsidR="009A5E4F" w:rsidRPr="00763C5C">
              <w:rPr>
                <w:sz w:val="28"/>
                <w:szCs w:val="28"/>
              </w:rPr>
              <w:t xml:space="preserve">the </w:t>
            </w:r>
            <w:r w:rsidRPr="00763C5C">
              <w:rPr>
                <w:sz w:val="28"/>
                <w:szCs w:val="28"/>
              </w:rPr>
              <w:t xml:space="preserve">assistant to </w:t>
            </w:r>
            <w:r w:rsidR="003D4B0B" w:rsidRPr="00763C5C">
              <w:rPr>
                <w:sz w:val="28"/>
                <w:szCs w:val="28"/>
              </w:rPr>
              <w:t xml:space="preserve">the </w:t>
            </w:r>
            <w:r w:rsidRPr="00763C5C">
              <w:rPr>
                <w:sz w:val="28"/>
                <w:szCs w:val="28"/>
              </w:rPr>
              <w:t xml:space="preserve">civil engineer for the water company where his father was now the engineer, </w:t>
            </w:r>
            <w:r w:rsidR="001709DD">
              <w:rPr>
                <w:sz w:val="28"/>
                <w:szCs w:val="28"/>
              </w:rPr>
              <w:t>(</w:t>
            </w:r>
            <w:r w:rsidRPr="00763C5C">
              <w:rPr>
                <w:sz w:val="28"/>
                <w:szCs w:val="28"/>
              </w:rPr>
              <w:t>having succeeded his father (James Henry’s grandfather) in 1898.</w:t>
            </w:r>
            <w:r w:rsidR="001709DD">
              <w:rPr>
                <w:sz w:val="28"/>
                <w:szCs w:val="28"/>
              </w:rPr>
              <w:t>)</w:t>
            </w:r>
          </w:p>
          <w:p w:rsidR="002A55E6" w:rsidRPr="00763C5C" w:rsidRDefault="002A55E6" w:rsidP="002A55E6">
            <w:pPr>
              <w:rPr>
                <w:sz w:val="28"/>
                <w:szCs w:val="28"/>
              </w:rPr>
            </w:pPr>
          </w:p>
          <w:p w:rsidR="002A55E6" w:rsidRPr="00763C5C" w:rsidRDefault="002A55E6" w:rsidP="002A55E6">
            <w:pPr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With these family links with civil engineering in the water industry it is perhap</w:t>
            </w:r>
            <w:r w:rsidR="009A5E4F" w:rsidRPr="00763C5C">
              <w:rPr>
                <w:sz w:val="28"/>
                <w:szCs w:val="28"/>
              </w:rPr>
              <w:t>s not surprising that James Hen</w:t>
            </w:r>
            <w:r w:rsidRPr="00763C5C">
              <w:rPr>
                <w:sz w:val="28"/>
                <w:szCs w:val="28"/>
              </w:rPr>
              <w:t>ry joined the Royal Engineers during World War 1.</w:t>
            </w:r>
          </w:p>
          <w:p w:rsidR="00D02934" w:rsidRDefault="00D02934" w:rsidP="002A55E6">
            <w:pPr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He was commissioned into the 1st. (The Newcastle) Northumberland Field Company Northumbrian Divisional Engineers at the Royal Engineers at the start of the war and promoted temporary Lieutenant in June 1915</w:t>
            </w:r>
            <w:r w:rsidR="00FA2531">
              <w:rPr>
                <w:sz w:val="28"/>
                <w:szCs w:val="28"/>
              </w:rPr>
              <w:t>, but was killed in action on 29</w:t>
            </w:r>
            <w:r w:rsidRPr="00763C5C">
              <w:rPr>
                <w:sz w:val="28"/>
                <w:szCs w:val="28"/>
              </w:rPr>
              <w:t>th September 1915</w:t>
            </w:r>
          </w:p>
          <w:p w:rsidR="00917C1F" w:rsidRDefault="00917C1F" w:rsidP="002A55E6">
            <w:pPr>
              <w:rPr>
                <w:sz w:val="28"/>
                <w:szCs w:val="28"/>
              </w:rPr>
            </w:pPr>
          </w:p>
          <w:p w:rsidR="00917C1F" w:rsidRDefault="00917C1F" w:rsidP="002A5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record shows that 2nd/</w:t>
            </w:r>
            <w:r w:rsidR="001854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st Northumbrian Field Company Royal Engineers was attached to the 2</w:t>
            </w:r>
            <w:r w:rsidR="001854C4">
              <w:rPr>
                <w:sz w:val="28"/>
                <w:szCs w:val="28"/>
              </w:rPr>
              <w:t>8th</w:t>
            </w:r>
            <w:r>
              <w:rPr>
                <w:sz w:val="28"/>
                <w:szCs w:val="28"/>
              </w:rPr>
              <w:t xml:space="preserve"> Division </w:t>
            </w:r>
            <w:r w:rsidR="001854C4">
              <w:rPr>
                <w:sz w:val="28"/>
                <w:szCs w:val="28"/>
              </w:rPr>
              <w:t xml:space="preserve">in July 1915. The Division was actively involved in the Battle of Loos which took </w:t>
            </w:r>
            <w:r w:rsidR="00FA2531">
              <w:rPr>
                <w:sz w:val="28"/>
                <w:szCs w:val="28"/>
              </w:rPr>
              <w:lastRenderedPageBreak/>
              <w:t>place 25th</w:t>
            </w:r>
            <w:r w:rsidR="001854C4">
              <w:rPr>
                <w:sz w:val="28"/>
                <w:szCs w:val="28"/>
              </w:rPr>
              <w:t xml:space="preserve"> September -14th October 1915. It was probably during this ba</w:t>
            </w:r>
            <w:r w:rsidR="00C352A0">
              <w:rPr>
                <w:sz w:val="28"/>
                <w:szCs w:val="28"/>
              </w:rPr>
              <w:t>ttle that James was killed on 29</w:t>
            </w:r>
            <w:r w:rsidR="001854C4">
              <w:rPr>
                <w:sz w:val="28"/>
                <w:szCs w:val="28"/>
              </w:rPr>
              <w:t>th September.</w:t>
            </w:r>
          </w:p>
          <w:p w:rsidR="00C70C7C" w:rsidRDefault="00C70C7C" w:rsidP="002A55E6">
            <w:pPr>
              <w:rPr>
                <w:sz w:val="28"/>
                <w:szCs w:val="28"/>
              </w:rPr>
            </w:pPr>
          </w:p>
          <w:p w:rsidR="00C70C7C" w:rsidRPr="00C70C7C" w:rsidRDefault="00C70C7C" w:rsidP="002A55E6">
            <w:pPr>
              <w:rPr>
                <w:b/>
                <w:sz w:val="28"/>
                <w:szCs w:val="28"/>
                <w:u w:val="single"/>
              </w:rPr>
            </w:pPr>
            <w:r w:rsidRPr="00C70C7C">
              <w:rPr>
                <w:b/>
                <w:sz w:val="28"/>
                <w:szCs w:val="28"/>
                <w:u w:val="single"/>
              </w:rPr>
              <w:t>Brother Oscar Rudolph Forster</w:t>
            </w:r>
          </w:p>
          <w:p w:rsidR="00C70C7C" w:rsidRPr="00C70C7C" w:rsidRDefault="00C70C7C" w:rsidP="00C70C7C">
            <w:pPr>
              <w:spacing w:line="284" w:lineRule="atLeast"/>
              <w:jc w:val="both"/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</w:pPr>
            <w:r w:rsidRPr="00C70C7C"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  <w:t>Tony Harding has extracted the following list from:</w:t>
            </w:r>
          </w:p>
          <w:p w:rsidR="00C70C7C" w:rsidRPr="00C70C7C" w:rsidRDefault="00C70C7C" w:rsidP="00C70C7C">
            <w:pPr>
              <w:spacing w:line="284" w:lineRule="atLeast"/>
              <w:jc w:val="both"/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</w:pPr>
            <w:r w:rsidRPr="00C70C7C"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  <w:t>Stevens, B.D.,</w:t>
            </w:r>
          </w:p>
          <w:p w:rsidR="00C70C7C" w:rsidRPr="00C70C7C" w:rsidRDefault="00C70C7C" w:rsidP="00C70C7C">
            <w:pPr>
              <w:spacing w:line="284" w:lineRule="atLeast"/>
              <w:jc w:val="both"/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</w:pPr>
            <w:r w:rsidRPr="00C70C7C"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  <w:t>Register of the Royal Grammar School Newcastle upon Tyne 1545-1954,</w:t>
            </w:r>
          </w:p>
          <w:p w:rsidR="00C70C7C" w:rsidRPr="00C70C7C" w:rsidRDefault="00C70C7C" w:rsidP="00C70C7C">
            <w:pPr>
              <w:spacing w:line="284" w:lineRule="atLeast"/>
              <w:jc w:val="both"/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</w:pPr>
            <w:r w:rsidRPr="00C70C7C"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  <w:t>Gateshead on Tyne, Northumberland Press Limited, 1955.</w:t>
            </w:r>
          </w:p>
          <w:p w:rsidR="00C70C7C" w:rsidRPr="00C70C7C" w:rsidRDefault="00C70C7C" w:rsidP="00C70C7C">
            <w:pPr>
              <w:spacing w:line="284" w:lineRule="atLeast"/>
              <w:jc w:val="both"/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</w:pPr>
            <w:r w:rsidRPr="00C70C7C"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  <w:t> </w:t>
            </w:r>
            <w:r w:rsidRPr="00C70C7C">
              <w:rPr>
                <w:rFonts w:eastAsia="Times New Roman" w:cs="Tahoma"/>
                <w:b/>
                <w:color w:val="000000"/>
                <w:sz w:val="28"/>
                <w:szCs w:val="28"/>
                <w:lang w:eastAsia="en-GB"/>
              </w:rPr>
              <w:t>Forster, Oscar Rudolph</w:t>
            </w:r>
            <w:r w:rsidRPr="00C70C7C"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  <w:t xml:space="preserve">: b. 1891, s. of A.L. Forster, </w:t>
            </w:r>
            <w:proofErr w:type="spellStart"/>
            <w:r w:rsidRPr="00C70C7C"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  <w:t>Wylam</w:t>
            </w:r>
            <w:proofErr w:type="spellEnd"/>
            <w:r w:rsidRPr="00C70C7C"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  <w:t>. Left</w:t>
            </w:r>
            <w:r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C70C7C"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  <w:t xml:space="preserve">1907. </w:t>
            </w:r>
            <w:proofErr w:type="spellStart"/>
            <w:r w:rsidRPr="00C70C7C"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  <w:t>Northd</w:t>
            </w:r>
            <w:proofErr w:type="spellEnd"/>
            <w:r w:rsidRPr="00C70C7C"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  <w:t xml:space="preserve">. Div. R.E., 1/2nd Bn. 1915; twice wounded; </w:t>
            </w:r>
            <w:proofErr w:type="spellStart"/>
            <w:r w:rsidRPr="00C70C7C"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  <w:t>lieut</w:t>
            </w:r>
            <w:proofErr w:type="spellEnd"/>
            <w:r w:rsidRPr="00C70C7C"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  <w:t xml:space="preserve"> discharged unfit. Mining Engineer; 1st cl. Cert. of Competency, Bd. Of</w:t>
            </w:r>
            <w:r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C70C7C"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  <w:t xml:space="preserve">Trade. Armstrong Coll., </w:t>
            </w:r>
            <w:proofErr w:type="spellStart"/>
            <w:r w:rsidRPr="00C70C7C"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  <w:t>Newc</w:t>
            </w:r>
            <w:proofErr w:type="spellEnd"/>
            <w:r w:rsidRPr="00C70C7C"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  <w:t xml:space="preserve">. (16 </w:t>
            </w:r>
            <w:proofErr w:type="spellStart"/>
            <w:r w:rsidRPr="00C70C7C"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  <w:t>Shaftoe</w:t>
            </w:r>
            <w:proofErr w:type="spellEnd"/>
            <w:r w:rsidRPr="00C70C7C"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70C7C"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  <w:t>Leazes</w:t>
            </w:r>
            <w:proofErr w:type="spellEnd"/>
            <w:r w:rsidRPr="00C70C7C">
              <w:rPr>
                <w:rFonts w:eastAsia="Times New Roman" w:cs="Tahoma"/>
                <w:color w:val="000000"/>
                <w:sz w:val="28"/>
                <w:szCs w:val="28"/>
                <w:lang w:eastAsia="en-GB"/>
              </w:rPr>
              <w:t>, Hexham.)</w:t>
            </w:r>
          </w:p>
          <w:p w:rsidR="00C70C7C" w:rsidRPr="00763C5C" w:rsidRDefault="00C70C7C" w:rsidP="002A55E6">
            <w:pPr>
              <w:rPr>
                <w:sz w:val="28"/>
                <w:szCs w:val="28"/>
              </w:rPr>
            </w:pPr>
          </w:p>
        </w:tc>
      </w:tr>
      <w:tr w:rsidR="00B420EA" w:rsidRPr="00763C5C" w:rsidTr="00B420EA">
        <w:tc>
          <w:tcPr>
            <w:tcW w:w="3223" w:type="dxa"/>
          </w:tcPr>
          <w:p w:rsidR="00B420EA" w:rsidRPr="00763C5C" w:rsidRDefault="001702E8">
            <w:pPr>
              <w:rPr>
                <w:b/>
                <w:sz w:val="28"/>
                <w:szCs w:val="28"/>
              </w:rPr>
            </w:pPr>
            <w:r w:rsidRPr="00763C5C">
              <w:rPr>
                <w:b/>
                <w:sz w:val="28"/>
                <w:szCs w:val="28"/>
              </w:rPr>
              <w:lastRenderedPageBreak/>
              <w:t>Memorials</w:t>
            </w:r>
          </w:p>
        </w:tc>
        <w:tc>
          <w:tcPr>
            <w:tcW w:w="6019" w:type="dxa"/>
          </w:tcPr>
          <w:p w:rsidR="007321D2" w:rsidRPr="00763C5C" w:rsidRDefault="007321D2" w:rsidP="00571650">
            <w:pPr>
              <w:jc w:val="center"/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I H Plot 20</w:t>
            </w:r>
          </w:p>
          <w:p w:rsidR="008F65B6" w:rsidRDefault="00514150" w:rsidP="00571650">
            <w:pPr>
              <w:jc w:val="center"/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VERMELLES BRITISH CEMETERY</w:t>
            </w:r>
          </w:p>
          <w:p w:rsidR="008E002E" w:rsidRPr="00763C5C" w:rsidRDefault="008E002E" w:rsidP="00571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CUINCHY</w:t>
            </w:r>
          </w:p>
          <w:p w:rsidR="00226DD9" w:rsidRPr="00763C5C" w:rsidRDefault="00226DD9" w:rsidP="00226DD9">
            <w:pP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763C5C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Also commemorated on:-</w:t>
            </w:r>
          </w:p>
          <w:p w:rsidR="00B52471" w:rsidRPr="00763C5C" w:rsidRDefault="00B52471" w:rsidP="00B52471">
            <w:pPr>
              <w:rPr>
                <w:color w:val="333333"/>
                <w:sz w:val="28"/>
                <w:szCs w:val="28"/>
                <w:shd w:val="clear" w:color="auto" w:fill="FBFAFA"/>
              </w:rPr>
            </w:pPr>
            <w:r w:rsidRPr="00763C5C">
              <w:rPr>
                <w:color w:val="333333"/>
                <w:sz w:val="28"/>
                <w:szCs w:val="28"/>
                <w:shd w:val="clear" w:color="auto" w:fill="FBFAFA"/>
              </w:rPr>
              <w:t>War memorial Plaque St.Oswin’s church, Wylam</w:t>
            </w:r>
          </w:p>
          <w:p w:rsidR="00B52471" w:rsidRPr="00763C5C" w:rsidRDefault="00B52471" w:rsidP="00B52471">
            <w:pP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763C5C">
              <w:rPr>
                <w:color w:val="333333"/>
                <w:sz w:val="28"/>
                <w:szCs w:val="28"/>
                <w:shd w:val="clear" w:color="auto" w:fill="FBFAFA"/>
              </w:rPr>
              <w:t xml:space="preserve">War Memorial Monument, Village </w:t>
            </w:r>
            <w:proofErr w:type="spellStart"/>
            <w:r w:rsidRPr="00763C5C">
              <w:rPr>
                <w:color w:val="333333"/>
                <w:sz w:val="28"/>
                <w:szCs w:val="28"/>
                <w:shd w:val="clear" w:color="auto" w:fill="FBFAFA"/>
              </w:rPr>
              <w:t>Green,Wylam</w:t>
            </w:r>
            <w:proofErr w:type="spellEnd"/>
          </w:p>
          <w:p w:rsidR="00226DD9" w:rsidRDefault="00B52471" w:rsidP="00226DD9">
            <w:pPr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War Memorial cross, Horsley village</w:t>
            </w:r>
          </w:p>
          <w:p w:rsidR="0070076C" w:rsidRPr="00763C5C" w:rsidRDefault="0070076C" w:rsidP="00226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 of Honour Barnard Castle School</w:t>
            </w:r>
          </w:p>
        </w:tc>
      </w:tr>
      <w:tr w:rsidR="00690321" w:rsidRPr="00763C5C" w:rsidTr="00B420EA">
        <w:tc>
          <w:tcPr>
            <w:tcW w:w="3223" w:type="dxa"/>
          </w:tcPr>
          <w:p w:rsidR="00690321" w:rsidRPr="00763C5C" w:rsidRDefault="00690321">
            <w:pPr>
              <w:rPr>
                <w:b/>
                <w:sz w:val="28"/>
                <w:szCs w:val="28"/>
              </w:rPr>
            </w:pPr>
            <w:r w:rsidRPr="00763C5C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6019" w:type="dxa"/>
          </w:tcPr>
          <w:p w:rsidR="00E52025" w:rsidRPr="00763C5C" w:rsidRDefault="00A25E24">
            <w:pPr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 xml:space="preserve">The record for James Henry Forster in both ‘UK Soldiers died in Great War’ and in CWGC sites are extremely brief giving no details of </w:t>
            </w:r>
            <w:r w:rsidR="007321D2" w:rsidRPr="00763C5C">
              <w:rPr>
                <w:sz w:val="28"/>
                <w:szCs w:val="28"/>
              </w:rPr>
              <w:t>regimental no</w:t>
            </w:r>
            <w:proofErr w:type="gramStart"/>
            <w:r w:rsidR="007321D2" w:rsidRPr="00763C5C">
              <w:rPr>
                <w:sz w:val="28"/>
                <w:szCs w:val="28"/>
              </w:rPr>
              <w:t>:,</w:t>
            </w:r>
            <w:proofErr w:type="gramEnd"/>
            <w:r w:rsidR="009A5E4F" w:rsidRPr="00763C5C">
              <w:rPr>
                <w:sz w:val="28"/>
                <w:szCs w:val="28"/>
              </w:rPr>
              <w:t xml:space="preserve"> </w:t>
            </w:r>
            <w:r w:rsidRPr="00763C5C">
              <w:rPr>
                <w:sz w:val="28"/>
                <w:szCs w:val="28"/>
              </w:rPr>
              <w:t>date or place of enlistment, no details of location of death etc.</w:t>
            </w:r>
            <w:r w:rsidR="00DC4ED6" w:rsidRPr="00763C5C">
              <w:rPr>
                <w:sz w:val="28"/>
                <w:szCs w:val="28"/>
              </w:rPr>
              <w:t xml:space="preserve"> The ‘UK Soldiers killed in Great War’ record states  ‘killed in action’ while the International Index gives ‘died of wounds’.</w:t>
            </w:r>
          </w:p>
        </w:tc>
      </w:tr>
      <w:tr w:rsidR="00690321" w:rsidRPr="00763C5C" w:rsidTr="00B420EA">
        <w:tc>
          <w:tcPr>
            <w:tcW w:w="3223" w:type="dxa"/>
          </w:tcPr>
          <w:p w:rsidR="00690321" w:rsidRPr="00763C5C" w:rsidRDefault="001B041D">
            <w:pPr>
              <w:rPr>
                <w:b/>
                <w:sz w:val="28"/>
                <w:szCs w:val="28"/>
              </w:rPr>
            </w:pPr>
            <w:r w:rsidRPr="00763C5C">
              <w:rPr>
                <w:b/>
                <w:sz w:val="28"/>
                <w:szCs w:val="28"/>
              </w:rPr>
              <w:t>Sources</w:t>
            </w:r>
          </w:p>
        </w:tc>
        <w:tc>
          <w:tcPr>
            <w:tcW w:w="6019" w:type="dxa"/>
          </w:tcPr>
          <w:p w:rsidR="00690321" w:rsidRPr="00763C5C" w:rsidRDefault="001B041D">
            <w:pPr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UK Soldiers died in Great War 1914-1919</w:t>
            </w:r>
          </w:p>
          <w:p w:rsidR="00822B8C" w:rsidRPr="00763C5C" w:rsidRDefault="00822B8C">
            <w:pPr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Commonwealth War Graves</w:t>
            </w:r>
            <w:r w:rsidR="00A538E0" w:rsidRPr="00763C5C">
              <w:rPr>
                <w:sz w:val="28"/>
                <w:szCs w:val="28"/>
              </w:rPr>
              <w:t xml:space="preserve"> Commission</w:t>
            </w:r>
          </w:p>
          <w:p w:rsidR="00822B8C" w:rsidRDefault="00FA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1891,</w:t>
            </w:r>
            <w:r w:rsidR="00822B8C" w:rsidRPr="00763C5C">
              <w:rPr>
                <w:sz w:val="28"/>
                <w:szCs w:val="28"/>
              </w:rPr>
              <w:t>1901&amp;1911 Census</w:t>
            </w:r>
          </w:p>
          <w:p w:rsidR="001854C4" w:rsidRPr="00763C5C" w:rsidRDefault="008645B9">
            <w:pPr>
              <w:rPr>
                <w:sz w:val="28"/>
                <w:szCs w:val="28"/>
              </w:rPr>
            </w:pPr>
            <w:hyperlink r:id="rId7" w:history="1">
              <w:r w:rsidR="001854C4" w:rsidRPr="00B9353C">
                <w:rPr>
                  <w:rStyle w:val="Hyperlink"/>
                  <w:sz w:val="28"/>
                  <w:szCs w:val="28"/>
                </w:rPr>
                <w:t>www.Long</w:t>
              </w:r>
            </w:hyperlink>
            <w:r w:rsidR="001854C4">
              <w:rPr>
                <w:sz w:val="28"/>
                <w:szCs w:val="28"/>
              </w:rPr>
              <w:t xml:space="preserve"> Long Trail</w:t>
            </w:r>
          </w:p>
          <w:p w:rsidR="00DC4ED6" w:rsidRPr="00763C5C" w:rsidRDefault="00DC4ED6">
            <w:pPr>
              <w:rPr>
                <w:sz w:val="28"/>
                <w:szCs w:val="28"/>
              </w:rPr>
            </w:pPr>
            <w:r w:rsidRPr="00763C5C">
              <w:rPr>
                <w:sz w:val="28"/>
                <w:szCs w:val="28"/>
              </w:rPr>
              <w:t>London Gazette 1914 &amp; 1915</w:t>
            </w:r>
          </w:p>
        </w:tc>
      </w:tr>
      <w:tr w:rsidR="00690321" w:rsidRPr="00763C5C" w:rsidTr="00B420EA">
        <w:tc>
          <w:tcPr>
            <w:tcW w:w="3223" w:type="dxa"/>
          </w:tcPr>
          <w:p w:rsidR="00690321" w:rsidRPr="00763C5C" w:rsidRDefault="00690321">
            <w:pPr>
              <w:rPr>
                <w:b/>
                <w:sz w:val="28"/>
                <w:szCs w:val="28"/>
              </w:rPr>
            </w:pPr>
          </w:p>
        </w:tc>
        <w:tc>
          <w:tcPr>
            <w:tcW w:w="6019" w:type="dxa"/>
          </w:tcPr>
          <w:p w:rsidR="00690321" w:rsidRPr="00763C5C" w:rsidRDefault="00690321">
            <w:pPr>
              <w:rPr>
                <w:sz w:val="28"/>
                <w:szCs w:val="28"/>
              </w:rPr>
            </w:pPr>
          </w:p>
        </w:tc>
      </w:tr>
      <w:tr w:rsidR="00690321" w:rsidRPr="00763C5C" w:rsidTr="00B420EA">
        <w:tc>
          <w:tcPr>
            <w:tcW w:w="3223" w:type="dxa"/>
          </w:tcPr>
          <w:p w:rsidR="00690321" w:rsidRPr="00763C5C" w:rsidRDefault="00690321">
            <w:pPr>
              <w:rPr>
                <w:sz w:val="28"/>
                <w:szCs w:val="28"/>
              </w:rPr>
            </w:pPr>
          </w:p>
        </w:tc>
        <w:tc>
          <w:tcPr>
            <w:tcW w:w="6019" w:type="dxa"/>
          </w:tcPr>
          <w:p w:rsidR="00690321" w:rsidRPr="00763C5C" w:rsidRDefault="00690321">
            <w:pPr>
              <w:rPr>
                <w:sz w:val="28"/>
                <w:szCs w:val="28"/>
              </w:rPr>
            </w:pPr>
          </w:p>
        </w:tc>
      </w:tr>
    </w:tbl>
    <w:p w:rsidR="005C639E" w:rsidRPr="00763C5C" w:rsidRDefault="005C639E">
      <w:pPr>
        <w:rPr>
          <w:sz w:val="28"/>
          <w:szCs w:val="28"/>
        </w:rPr>
      </w:pPr>
    </w:p>
    <w:sectPr w:rsidR="005C639E" w:rsidRPr="00763C5C" w:rsidSect="001E1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18" w:rsidRDefault="00366918" w:rsidP="000D3260">
      <w:pPr>
        <w:spacing w:line="240" w:lineRule="auto"/>
      </w:pPr>
      <w:r>
        <w:separator/>
      </w:r>
    </w:p>
  </w:endnote>
  <w:endnote w:type="continuationSeparator" w:id="0">
    <w:p w:rsidR="00366918" w:rsidRDefault="00366918" w:rsidP="000D3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0" w:rsidRDefault="000D32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66961"/>
      <w:docPartObj>
        <w:docPartGallery w:val="Page Numbers (Bottom of Page)"/>
        <w:docPartUnique/>
      </w:docPartObj>
    </w:sdtPr>
    <w:sdtContent>
      <w:p w:rsidR="000D3260" w:rsidRDefault="008645B9">
        <w:pPr>
          <w:pStyle w:val="Footer"/>
          <w:jc w:val="center"/>
        </w:pPr>
        <w:r>
          <w:fldChar w:fldCharType="begin"/>
        </w:r>
        <w:r w:rsidR="000D3260">
          <w:instrText xml:space="preserve"> PAGE   \* MERGEFORMAT </w:instrText>
        </w:r>
        <w:r>
          <w:fldChar w:fldCharType="separate"/>
        </w:r>
        <w:r w:rsidR="0070076C">
          <w:rPr>
            <w:noProof/>
          </w:rPr>
          <w:t>3</w:t>
        </w:r>
        <w:r>
          <w:fldChar w:fldCharType="end"/>
        </w:r>
      </w:p>
    </w:sdtContent>
  </w:sdt>
  <w:p w:rsidR="000D3260" w:rsidRDefault="000D32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0" w:rsidRDefault="000D3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18" w:rsidRDefault="00366918" w:rsidP="000D3260">
      <w:pPr>
        <w:spacing w:line="240" w:lineRule="auto"/>
      </w:pPr>
      <w:r>
        <w:separator/>
      </w:r>
    </w:p>
  </w:footnote>
  <w:footnote w:type="continuationSeparator" w:id="0">
    <w:p w:rsidR="00366918" w:rsidRDefault="00366918" w:rsidP="000D32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0" w:rsidRDefault="000D32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03"/>
      <w:gridCol w:w="1153"/>
    </w:tblGrid>
    <w:tr w:rsidR="000D326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183E6755ADF4415827566B05DD24E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D3260" w:rsidRDefault="000D3260" w:rsidP="000D326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James Henry Forster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3F46A298A7084BF98FE3321DC2AE78E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19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D3260" w:rsidRDefault="000D3260" w:rsidP="000D326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1915</w:t>
              </w:r>
            </w:p>
          </w:tc>
        </w:sdtContent>
      </w:sdt>
    </w:tr>
  </w:tbl>
  <w:p w:rsidR="000D3260" w:rsidRDefault="000D32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0" w:rsidRDefault="000D32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321"/>
    <w:rsid w:val="000056D4"/>
    <w:rsid w:val="00007C1F"/>
    <w:rsid w:val="00077990"/>
    <w:rsid w:val="000931D2"/>
    <w:rsid w:val="000B28E9"/>
    <w:rsid w:val="000B60CE"/>
    <w:rsid w:val="000C2CDF"/>
    <w:rsid w:val="000D1A05"/>
    <w:rsid w:val="000D3260"/>
    <w:rsid w:val="001005EB"/>
    <w:rsid w:val="00131382"/>
    <w:rsid w:val="00137028"/>
    <w:rsid w:val="001702E8"/>
    <w:rsid w:val="001709DD"/>
    <w:rsid w:val="001854C4"/>
    <w:rsid w:val="001B041D"/>
    <w:rsid w:val="001E1CC4"/>
    <w:rsid w:val="001F1B4D"/>
    <w:rsid w:val="001F7CDA"/>
    <w:rsid w:val="00224EA0"/>
    <w:rsid w:val="00225CD3"/>
    <w:rsid w:val="00226DD9"/>
    <w:rsid w:val="00256E50"/>
    <w:rsid w:val="002A55E6"/>
    <w:rsid w:val="002D5A26"/>
    <w:rsid w:val="00305A81"/>
    <w:rsid w:val="003231E5"/>
    <w:rsid w:val="00331394"/>
    <w:rsid w:val="003576F6"/>
    <w:rsid w:val="00366918"/>
    <w:rsid w:val="00375BFA"/>
    <w:rsid w:val="00381B7E"/>
    <w:rsid w:val="003917D0"/>
    <w:rsid w:val="003B16FC"/>
    <w:rsid w:val="003B2203"/>
    <w:rsid w:val="003B59E9"/>
    <w:rsid w:val="003C2BFB"/>
    <w:rsid w:val="003D4B0B"/>
    <w:rsid w:val="003F5A40"/>
    <w:rsid w:val="0040265C"/>
    <w:rsid w:val="00412274"/>
    <w:rsid w:val="004405CD"/>
    <w:rsid w:val="004757E5"/>
    <w:rsid w:val="00496F70"/>
    <w:rsid w:val="004A3B11"/>
    <w:rsid w:val="00514150"/>
    <w:rsid w:val="00535BF9"/>
    <w:rsid w:val="00544EEC"/>
    <w:rsid w:val="005544D3"/>
    <w:rsid w:val="00571650"/>
    <w:rsid w:val="00590D84"/>
    <w:rsid w:val="00591646"/>
    <w:rsid w:val="005C639E"/>
    <w:rsid w:val="005F4CA3"/>
    <w:rsid w:val="00630A86"/>
    <w:rsid w:val="00690321"/>
    <w:rsid w:val="00695E1E"/>
    <w:rsid w:val="006E08D5"/>
    <w:rsid w:val="0070076C"/>
    <w:rsid w:val="007135CD"/>
    <w:rsid w:val="00726D7E"/>
    <w:rsid w:val="007321D2"/>
    <w:rsid w:val="0073480F"/>
    <w:rsid w:val="00751CF7"/>
    <w:rsid w:val="00763C5C"/>
    <w:rsid w:val="007A0107"/>
    <w:rsid w:val="007B6025"/>
    <w:rsid w:val="00801673"/>
    <w:rsid w:val="008021D7"/>
    <w:rsid w:val="008148D5"/>
    <w:rsid w:val="00822B8C"/>
    <w:rsid w:val="00844F3C"/>
    <w:rsid w:val="008629DA"/>
    <w:rsid w:val="008645B9"/>
    <w:rsid w:val="008B0B7B"/>
    <w:rsid w:val="008B63CA"/>
    <w:rsid w:val="008E002E"/>
    <w:rsid w:val="008E1737"/>
    <w:rsid w:val="008F65B6"/>
    <w:rsid w:val="008F7DFE"/>
    <w:rsid w:val="00903F1C"/>
    <w:rsid w:val="00917C1F"/>
    <w:rsid w:val="00960710"/>
    <w:rsid w:val="009918C2"/>
    <w:rsid w:val="009A5E4F"/>
    <w:rsid w:val="009C3C91"/>
    <w:rsid w:val="00A04634"/>
    <w:rsid w:val="00A24351"/>
    <w:rsid w:val="00A25E24"/>
    <w:rsid w:val="00A538E0"/>
    <w:rsid w:val="00A678D9"/>
    <w:rsid w:val="00AA7CA0"/>
    <w:rsid w:val="00AC19A5"/>
    <w:rsid w:val="00AF5BF0"/>
    <w:rsid w:val="00B118A7"/>
    <w:rsid w:val="00B2004D"/>
    <w:rsid w:val="00B2145F"/>
    <w:rsid w:val="00B420EA"/>
    <w:rsid w:val="00B52471"/>
    <w:rsid w:val="00B71B7A"/>
    <w:rsid w:val="00B87813"/>
    <w:rsid w:val="00B9730A"/>
    <w:rsid w:val="00BE1B79"/>
    <w:rsid w:val="00BF677B"/>
    <w:rsid w:val="00C352A0"/>
    <w:rsid w:val="00C70C7C"/>
    <w:rsid w:val="00CB6339"/>
    <w:rsid w:val="00CF5CD1"/>
    <w:rsid w:val="00D02934"/>
    <w:rsid w:val="00D06B31"/>
    <w:rsid w:val="00D3035C"/>
    <w:rsid w:val="00D32ACB"/>
    <w:rsid w:val="00DC4ED6"/>
    <w:rsid w:val="00DF7793"/>
    <w:rsid w:val="00E242D4"/>
    <w:rsid w:val="00E32446"/>
    <w:rsid w:val="00E37FF2"/>
    <w:rsid w:val="00E52025"/>
    <w:rsid w:val="00EC02AA"/>
    <w:rsid w:val="00EC3529"/>
    <w:rsid w:val="00ED64C1"/>
    <w:rsid w:val="00F47689"/>
    <w:rsid w:val="00F96082"/>
    <w:rsid w:val="00FA2531"/>
    <w:rsid w:val="00FB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A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32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260"/>
  </w:style>
  <w:style w:type="paragraph" w:styleId="Footer">
    <w:name w:val="footer"/>
    <w:basedOn w:val="Normal"/>
    <w:link w:val="FooterChar"/>
    <w:uiPriority w:val="99"/>
    <w:unhideWhenUsed/>
    <w:rsid w:val="000D32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260"/>
  </w:style>
  <w:style w:type="paragraph" w:styleId="BalloonText">
    <w:name w:val="Balloon Text"/>
    <w:basedOn w:val="Normal"/>
    <w:link w:val="BalloonTextChar"/>
    <w:uiPriority w:val="99"/>
    <w:semiHidden/>
    <w:unhideWhenUsed/>
    <w:rsid w:val="000D3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5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o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83E6755ADF4415827566B05DD2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A33A-2523-41BA-86BA-128A2EB9909D}"/>
      </w:docPartPr>
      <w:docPartBody>
        <w:p w:rsidR="00ED67F0" w:rsidRDefault="00B56C68" w:rsidP="00B56C68">
          <w:pPr>
            <w:pStyle w:val="2183E6755ADF4415827566B05DD24E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F46A298A7084BF98FE3321DC2AE7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7FF1-2756-4309-8B58-E0C8465161FC}"/>
      </w:docPartPr>
      <w:docPartBody>
        <w:p w:rsidR="00ED67F0" w:rsidRDefault="00B56C68" w:rsidP="00B56C68">
          <w:pPr>
            <w:pStyle w:val="3F46A298A7084BF98FE3321DC2AE78E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6C68"/>
    <w:rsid w:val="00194961"/>
    <w:rsid w:val="006B74C8"/>
    <w:rsid w:val="009559A7"/>
    <w:rsid w:val="00B56C68"/>
    <w:rsid w:val="00B73B61"/>
    <w:rsid w:val="00CB108D"/>
    <w:rsid w:val="00D1469D"/>
    <w:rsid w:val="00ED3E11"/>
    <w:rsid w:val="00ED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3E6755ADF4415827566B05DD24ED3">
    <w:name w:val="2183E6755ADF4415827566B05DD24ED3"/>
    <w:rsid w:val="00B56C68"/>
  </w:style>
  <w:style w:type="paragraph" w:customStyle="1" w:styleId="3F46A298A7084BF98FE3321DC2AE78E6">
    <w:name w:val="3F46A298A7084BF98FE3321DC2AE78E6"/>
    <w:rsid w:val="00B56C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1915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Henry Forster</vt:lpstr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Henry Forster</dc:title>
  <dc:creator>Smith</dc:creator>
  <cp:lastModifiedBy>Smith</cp:lastModifiedBy>
  <cp:revision>15</cp:revision>
  <cp:lastPrinted>2013-03-06T11:32:00Z</cp:lastPrinted>
  <dcterms:created xsi:type="dcterms:W3CDTF">2013-11-01T20:47:00Z</dcterms:created>
  <dcterms:modified xsi:type="dcterms:W3CDTF">2014-09-06T10:32:00Z</dcterms:modified>
</cp:coreProperties>
</file>